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E21" w:rsidRDefault="004141F7">
      <w:pPr>
        <w:pStyle w:val="a7"/>
        <w:widowControl/>
        <w:shd w:val="clear" w:color="auto" w:fill="FFFFFF"/>
        <w:spacing w:before="225" w:beforeAutospacing="0" w:after="225" w:afterAutospacing="0" w:line="510" w:lineRule="atLeast"/>
        <w:jc w:val="center"/>
        <w:rPr>
          <w:rFonts w:asciiTheme="minorEastAsia" w:hAnsiTheme="minorEastAsia" w:cstheme="minorEastAsia"/>
          <w:b/>
          <w:bCs/>
          <w:kern w:val="2"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kern w:val="2"/>
          <w:sz w:val="44"/>
          <w:szCs w:val="44"/>
        </w:rPr>
        <w:t>鄂州市中心医院家具采购项目产品质量验收服务</w:t>
      </w:r>
      <w:r w:rsidR="00AF2FE6">
        <w:rPr>
          <w:rFonts w:asciiTheme="minorEastAsia" w:hAnsiTheme="minorEastAsia" w:cstheme="minorEastAsia" w:hint="eastAsia"/>
          <w:b/>
          <w:bCs/>
          <w:kern w:val="2"/>
          <w:sz w:val="44"/>
          <w:szCs w:val="44"/>
        </w:rPr>
        <w:t>院内采购</w:t>
      </w:r>
      <w:r w:rsidR="00434669">
        <w:rPr>
          <w:rFonts w:asciiTheme="minorEastAsia" w:hAnsiTheme="minorEastAsia" w:cstheme="minorEastAsia" w:hint="eastAsia"/>
          <w:b/>
          <w:bCs/>
          <w:kern w:val="2"/>
          <w:sz w:val="44"/>
          <w:szCs w:val="44"/>
        </w:rPr>
        <w:t>-附件（表1-4）</w:t>
      </w:r>
    </w:p>
    <w:p w:rsidR="00B73E21" w:rsidRDefault="004141F7">
      <w:pPr>
        <w:pStyle w:val="a7"/>
        <w:widowControl/>
        <w:shd w:val="clear" w:color="auto" w:fill="FFFFFF"/>
        <w:spacing w:beforeAutospacing="0" w:afterAutospacing="0" w:line="510" w:lineRule="atLeast"/>
        <w:jc w:val="center"/>
        <w:rPr>
          <w:rFonts w:ascii="微软雅黑" w:eastAsia="微软雅黑" w:hAnsi="微软雅黑" w:cs="微软雅黑"/>
          <w:color w:val="00000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  <w:t>表1 验收服务对象明细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138"/>
      </w:tblGrid>
      <w:tr w:rsidR="00B73E21">
        <w:trPr>
          <w:trHeight w:val="494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产品序号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货物（工程或服务） 名称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医用吊柜-L*350*550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医用背架-L*45*2000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3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医用地</w:t>
            </w:r>
            <w:proofErr w:type="gramEnd"/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柜（操作地柜）-L*650*850（核心产品）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4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医用分类垃圾柜（处置柜）-L*650*850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5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医用护理平台软包-L*650*50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6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医用人造石台面-L*650*30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7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医用人造石台面-L*500*30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8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医用推车柜-L*650*1100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9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检验地台-L*700*850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10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理化板台面1-L*700*25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11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中央实验台-L*1500*850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12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理化板台面2-L*1500*25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13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仪器柜-900*450*1800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14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医用药架</w:t>
            </w:r>
            <w:proofErr w:type="gramEnd"/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1（单面药架）-800*585*2000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15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医用药架</w:t>
            </w:r>
            <w:proofErr w:type="gramEnd"/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2（双面药架）-846*880*2000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16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医用药品柜1-900*450*2000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17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医用304不锈钢拖把池-L*550*1600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lastRenderedPageBreak/>
              <w:t>18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医用304不锈钢清洗池（医用不锈钢</w:t>
            </w:r>
            <w:proofErr w:type="gramStart"/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污</w:t>
            </w:r>
            <w:proofErr w:type="gramEnd"/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洗池）-L*650*850+200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19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培训条桌1-1200*400*750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20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培训条桌2-1400*400*750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21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条桌1（实木）-1400*450*750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22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条桌2（实木）-900*450*750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23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医用办公桌2-主桌：1500*700*750\副柜：1100*400*650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24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办公桌3（后勤楼）-主桌：1500*700*750\副柜：1100*400*650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25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办公桌1-1800*1600*750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26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办公桌5-1800*1600*750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27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医用办公桌3-1200*600*750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28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医用办公桌4-1400*700*750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29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三人位沙发</w:t>
            </w:r>
            <w:proofErr w:type="gramEnd"/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-常规三人位（住院部）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30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双人位沙发-常规双人位（住院部）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31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单人沙发-常规（住院部）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32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单人沙发1-常规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33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三人沙发1-1980*820*810*430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34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三人沙发2-1980*820*810*430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35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贵宾接待沙发-常规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36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餐厅组合沙发-常规（1个三人座、2个1人座和1个茶几）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37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大茶几1-1200*600*420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38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大茶几2-1200*600*420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39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自助餐餐桌-4000*1200*750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lastRenderedPageBreak/>
              <w:t>40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小茶几1-600*600*420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41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小茶几2-600*600*420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42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小茶几3-700*450*420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43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方茶几-600*600*420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44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培训椅-常规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45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办公椅1-560*665*1170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46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班前椅-常规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47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办公椅2（高靠背）-常规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48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会议椅（综合楼）-常规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49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医生办公椅2（常规）-常规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50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医生办公椅1（高靠背）-常规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51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患者椅-常规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52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肌注专用椅-常规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53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可叠放座椅-常规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54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儿童椅-常规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55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文件柜2（实木）-800*400*2000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56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医用文件柜-900*400*1800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57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文件柜1（票据柜）-900*400*1800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58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医用钢制储物柜-900*500*1800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59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医用储物柜1（被服柜）-900*500*1800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60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医用储物柜3(矮柜)-900*500*850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61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医用储物柜4(六抽屉)-900*400*850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lastRenderedPageBreak/>
              <w:t>62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医用钢制储物柜5-900*500*2000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63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医用更衣文件柜-1200*450*1800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64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医用更衣柜（三门）-900*500*1800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65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医用更衣柜（六门）-900*500*1800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66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医用办公椅3(圆转椅)-常规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67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超声椅（转椅）-常规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68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带写字板折叠座椅-常规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69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医用储物柜（带操作台）-800*500*2000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70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医用储物柜（带操作台）-1000*500*2000</w:t>
            </w:r>
          </w:p>
        </w:tc>
      </w:tr>
      <w:tr w:rsidR="00B73E21">
        <w:trPr>
          <w:trHeight w:val="845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71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医用鞋柜1-900*400*1800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72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医用鞋柜2-1000*400*450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73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医用货架2-1200*600*2000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74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医用货架1-2000*600*2000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75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垛架</w:t>
            </w:r>
            <w:proofErr w:type="gramEnd"/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-1000*500*140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76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值班床-2000*900*1800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77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文件柜1（普通）-900*400*1800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78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长条茶几-（住院部）1200*600*420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79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长条儿童桌-1200*600*500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80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医用诊断桌2-1400*700*750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81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医生诊断桌1-1500*1600*750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82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医用儿童诊桌-1500*1600*750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lastRenderedPageBreak/>
              <w:t>83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方型儿童桌-600*600*500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84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方凳-常规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85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医用雾化桌-900*600*1200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86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</w:t>
            </w:r>
            <w:proofErr w:type="gramStart"/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接种台</w:t>
            </w:r>
            <w:proofErr w:type="gramEnd"/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-1600*1600*750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87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医用吧椅-常规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88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三人排椅-1760*730*880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89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四人排椅-2340*620*795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90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会议桌（板式）-1800*750*750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91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会议桌-2400*1200*750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92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会议桌-3000*1200*750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93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会议桌-3200*1200*750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94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会议桌-3600*1400*750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95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会议桌-4200*1400*750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96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会议桌-3800*1500*750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97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会议桌-4500*1500*750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98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会议桌-4800*1500*750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99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小餐桌-直径：800*750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100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班前椅-800*730*1015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101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会议桌（实木）会议室面积78㎡-7200*2200*750（15.84平方米）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102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会议桌（实木）会议室面积67㎡-4800*2000*750（9.6平方米）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103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会议桌（实木）会议室面积40㎡-3600*1800*750（6.48平方米）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104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会议椅1（皮转椅）-常规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lastRenderedPageBreak/>
              <w:t>105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会议椅2（弓形皮椅）-常规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106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会议椅3（无扶手木质皮）-480*560*780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107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会议椅4（带扶手木质皮）-700*655*960*435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108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演讲桌1（板式）-700*500*1200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109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演讲桌2（实木）-700*500*760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110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餐椅-常规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111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餐椅2-600*580*870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112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餐桌1-φ3000*760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113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餐桌2-φ2000*760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114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餐桌3-1800*750*750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115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餐桌4-1200*700*750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116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茶水柜-816*400*808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117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屏风-常规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118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主席台桌-1800*600*760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119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礼堂椅-570*740*980</w:t>
            </w:r>
          </w:p>
        </w:tc>
      </w:tr>
      <w:tr w:rsidR="00B73E21">
        <w:trPr>
          <w:trHeight w:val="2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120</w:t>
            </w:r>
          </w:p>
        </w:tc>
        <w:tc>
          <w:tcPr>
            <w:tcW w:w="4188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办公椅1-800*730*1245</w:t>
            </w:r>
          </w:p>
        </w:tc>
      </w:tr>
    </w:tbl>
    <w:p w:rsidR="00B73E21" w:rsidRDefault="00B73E21">
      <w:pPr>
        <w:pStyle w:val="a7"/>
        <w:widowControl/>
        <w:shd w:val="clear" w:color="auto" w:fill="FFFFFF"/>
        <w:spacing w:beforeAutospacing="0" w:afterAutospacing="0" w:line="510" w:lineRule="atLeast"/>
        <w:rPr>
          <w:rFonts w:ascii="微软雅黑" w:eastAsia="微软雅黑" w:hAnsi="微软雅黑" w:cs="微软雅黑"/>
          <w:color w:val="000000"/>
          <w:sz w:val="27"/>
          <w:szCs w:val="27"/>
          <w:shd w:val="clear" w:color="auto" w:fill="FFFFFF"/>
        </w:rPr>
      </w:pPr>
    </w:p>
    <w:p w:rsidR="00B74586" w:rsidRDefault="00B74586">
      <w:pPr>
        <w:pStyle w:val="a7"/>
        <w:widowControl/>
        <w:shd w:val="clear" w:color="auto" w:fill="FFFFFF"/>
        <w:spacing w:beforeAutospacing="0" w:afterAutospacing="0" w:line="510" w:lineRule="atLeast"/>
        <w:rPr>
          <w:rFonts w:ascii="微软雅黑" w:eastAsia="微软雅黑" w:hAnsi="微软雅黑" w:cs="微软雅黑"/>
          <w:color w:val="000000"/>
          <w:sz w:val="27"/>
          <w:szCs w:val="27"/>
          <w:shd w:val="clear" w:color="auto" w:fill="FFFFFF"/>
        </w:rPr>
      </w:pPr>
    </w:p>
    <w:p w:rsidR="00B74586" w:rsidRDefault="00B74586">
      <w:pPr>
        <w:pStyle w:val="a7"/>
        <w:widowControl/>
        <w:shd w:val="clear" w:color="auto" w:fill="FFFFFF"/>
        <w:spacing w:beforeAutospacing="0" w:afterAutospacing="0" w:line="510" w:lineRule="atLeast"/>
        <w:rPr>
          <w:rFonts w:ascii="微软雅黑" w:eastAsia="微软雅黑" w:hAnsi="微软雅黑" w:cs="微软雅黑"/>
          <w:color w:val="000000"/>
          <w:sz w:val="27"/>
          <w:szCs w:val="27"/>
          <w:shd w:val="clear" w:color="auto" w:fill="FFFFFF"/>
        </w:rPr>
      </w:pPr>
    </w:p>
    <w:p w:rsidR="00B74586" w:rsidRDefault="00B74586">
      <w:pPr>
        <w:pStyle w:val="a7"/>
        <w:widowControl/>
        <w:shd w:val="clear" w:color="auto" w:fill="FFFFFF"/>
        <w:spacing w:beforeAutospacing="0" w:afterAutospacing="0" w:line="510" w:lineRule="atLeast"/>
        <w:rPr>
          <w:rFonts w:ascii="微软雅黑" w:eastAsia="微软雅黑" w:hAnsi="微软雅黑" w:cs="微软雅黑"/>
          <w:color w:val="000000"/>
          <w:sz w:val="27"/>
          <w:szCs w:val="27"/>
          <w:shd w:val="clear" w:color="auto" w:fill="FFFFFF"/>
        </w:rPr>
      </w:pPr>
    </w:p>
    <w:p w:rsidR="00B74586" w:rsidRDefault="00B74586">
      <w:pPr>
        <w:pStyle w:val="a7"/>
        <w:widowControl/>
        <w:shd w:val="clear" w:color="auto" w:fill="FFFFFF"/>
        <w:spacing w:beforeAutospacing="0" w:afterAutospacing="0" w:line="510" w:lineRule="atLeast"/>
        <w:rPr>
          <w:rFonts w:ascii="微软雅黑" w:eastAsia="微软雅黑" w:hAnsi="微软雅黑" w:cs="微软雅黑"/>
          <w:color w:val="000000"/>
          <w:sz w:val="27"/>
          <w:szCs w:val="27"/>
          <w:shd w:val="clear" w:color="auto" w:fill="FFFFFF"/>
        </w:rPr>
      </w:pPr>
    </w:p>
    <w:p w:rsidR="00B74586" w:rsidRDefault="00B74586">
      <w:pPr>
        <w:pStyle w:val="a7"/>
        <w:widowControl/>
        <w:shd w:val="clear" w:color="auto" w:fill="FFFFFF"/>
        <w:spacing w:beforeAutospacing="0" w:afterAutospacing="0" w:line="510" w:lineRule="atLeast"/>
        <w:rPr>
          <w:rFonts w:ascii="微软雅黑" w:eastAsia="微软雅黑" w:hAnsi="微软雅黑" w:cs="微软雅黑" w:hint="eastAsia"/>
          <w:color w:val="000000"/>
          <w:sz w:val="27"/>
          <w:szCs w:val="27"/>
          <w:shd w:val="clear" w:color="auto" w:fill="FFFFFF"/>
        </w:rPr>
      </w:pPr>
    </w:p>
    <w:p w:rsidR="00B73E21" w:rsidRDefault="004141F7">
      <w:pPr>
        <w:pStyle w:val="a7"/>
        <w:widowControl/>
        <w:shd w:val="clear" w:color="auto" w:fill="FFFFFF"/>
        <w:spacing w:beforeAutospacing="0" w:afterAutospacing="0" w:line="510" w:lineRule="atLeast"/>
        <w:jc w:val="center"/>
        <w:rPr>
          <w:rFonts w:ascii="微软雅黑" w:eastAsia="微软雅黑" w:hAnsi="微软雅黑" w:cs="微软雅黑"/>
          <w:color w:val="000000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lastRenderedPageBreak/>
        <w:t>表2 验收工作要求</w:t>
      </w:r>
    </w:p>
    <w:tbl>
      <w:tblPr>
        <w:tblStyle w:val="a8"/>
        <w:tblW w:w="8567" w:type="dxa"/>
        <w:tblLook w:val="04A0" w:firstRow="1" w:lastRow="0" w:firstColumn="1" w:lastColumn="0" w:noHBand="0" w:noVBand="1"/>
      </w:tblPr>
      <w:tblGrid>
        <w:gridCol w:w="959"/>
        <w:gridCol w:w="2268"/>
        <w:gridCol w:w="5340"/>
      </w:tblGrid>
      <w:tr w:rsidR="00B73E21">
        <w:trPr>
          <w:trHeight w:val="607"/>
        </w:trPr>
        <w:tc>
          <w:tcPr>
            <w:tcW w:w="959" w:type="dxa"/>
            <w:vAlign w:val="center"/>
          </w:tcPr>
          <w:p w:rsidR="00B73E21" w:rsidRDefault="004141F7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序号</w:t>
            </w:r>
          </w:p>
        </w:tc>
        <w:tc>
          <w:tcPr>
            <w:tcW w:w="2268" w:type="dxa"/>
            <w:vAlign w:val="center"/>
          </w:tcPr>
          <w:p w:rsidR="00B73E21" w:rsidRDefault="004141F7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工作类型</w:t>
            </w:r>
          </w:p>
        </w:tc>
        <w:tc>
          <w:tcPr>
            <w:tcW w:w="5340" w:type="dxa"/>
            <w:vAlign w:val="center"/>
          </w:tcPr>
          <w:p w:rsidR="00B73E21" w:rsidRDefault="004141F7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抽样检测要求</w:t>
            </w:r>
          </w:p>
        </w:tc>
      </w:tr>
      <w:tr w:rsidR="00B73E21">
        <w:trPr>
          <w:trHeight w:val="607"/>
        </w:trPr>
        <w:tc>
          <w:tcPr>
            <w:tcW w:w="959" w:type="dxa"/>
            <w:vAlign w:val="center"/>
          </w:tcPr>
          <w:p w:rsidR="00B73E21" w:rsidRDefault="004141F7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2268" w:type="dxa"/>
            <w:vAlign w:val="center"/>
          </w:tcPr>
          <w:p w:rsidR="00B73E21" w:rsidRDefault="004141F7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家具成品抽样检测</w:t>
            </w:r>
          </w:p>
        </w:tc>
        <w:tc>
          <w:tcPr>
            <w:tcW w:w="5340" w:type="dxa"/>
            <w:vAlign w:val="center"/>
          </w:tcPr>
          <w:p w:rsidR="00B73E21" w:rsidRDefault="004141F7">
            <w:pP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抽取1#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医用吊柜、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2#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医用背架、</w:t>
            </w:r>
            <w:proofErr w:type="gramStart"/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3#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医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用地</w:t>
            </w:r>
            <w:proofErr w:type="gramEnd"/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柜（操作地柜）、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19#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培训条桌1、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27#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医用办公桌3、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32#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单人沙发1-常规、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44#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培训椅-常规、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49#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医生办公椅2（常规）-常规、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66#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医用办公椅3(圆转椅)-常规、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68#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带写字板折叠座椅-常规、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72#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医用鞋柜2、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81#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医生诊断桌1、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119</w:t>
            </w:r>
            <w:proofErr w:type="gramStart"/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礼堂椅共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13种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代表性家具成品。</w:t>
            </w:r>
          </w:p>
        </w:tc>
      </w:tr>
      <w:tr w:rsidR="00B73E21">
        <w:trPr>
          <w:trHeight w:val="2794"/>
        </w:trPr>
        <w:tc>
          <w:tcPr>
            <w:tcW w:w="959" w:type="dxa"/>
            <w:vAlign w:val="center"/>
          </w:tcPr>
          <w:p w:rsidR="00B73E21" w:rsidRDefault="004141F7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2268" w:type="dxa"/>
            <w:vAlign w:val="center"/>
          </w:tcPr>
          <w:p w:rsidR="00B73E21" w:rsidRDefault="004141F7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家具部件取样检测</w:t>
            </w:r>
          </w:p>
        </w:tc>
        <w:tc>
          <w:tcPr>
            <w:tcW w:w="5340" w:type="dxa"/>
            <w:vAlign w:val="center"/>
          </w:tcPr>
          <w:p w:rsidR="00B73E21" w:rsidRDefault="004141F7">
            <w:pP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抽取19#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培训条桌1-（刨花板）、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21#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条桌1（实木）-（中密度纤维板）、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23#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医用办公桌2-主桌-（实木多层板）、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26#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办公桌5-板材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4种代表性部件。</w:t>
            </w:r>
          </w:p>
        </w:tc>
      </w:tr>
      <w:tr w:rsidR="00B73E21">
        <w:trPr>
          <w:trHeight w:val="989"/>
        </w:trPr>
        <w:tc>
          <w:tcPr>
            <w:tcW w:w="959" w:type="dxa"/>
            <w:vAlign w:val="center"/>
          </w:tcPr>
          <w:p w:rsidR="00B73E21" w:rsidRDefault="004141F7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B73E21" w:rsidRDefault="004141F7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到货验收</w:t>
            </w:r>
          </w:p>
        </w:tc>
        <w:tc>
          <w:tcPr>
            <w:tcW w:w="5340" w:type="dxa"/>
            <w:vAlign w:val="center"/>
          </w:tcPr>
          <w:p w:rsidR="00B73E21" w:rsidRDefault="004141F7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覆盖120种家具成品，抽样检查。</w:t>
            </w:r>
          </w:p>
        </w:tc>
      </w:tr>
    </w:tbl>
    <w:p w:rsidR="00B74586" w:rsidRDefault="00B74586">
      <w:pPr>
        <w:widowControl/>
        <w:spacing w:line="360" w:lineRule="auto"/>
        <w:jc w:val="center"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shd w:val="clear" w:color="auto" w:fill="FFFFFF"/>
        </w:rPr>
      </w:pPr>
    </w:p>
    <w:p w:rsidR="00B74586" w:rsidRDefault="00B74586">
      <w:pPr>
        <w:widowControl/>
        <w:spacing w:line="360" w:lineRule="auto"/>
        <w:jc w:val="center"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shd w:val="clear" w:color="auto" w:fill="FFFFFF"/>
        </w:rPr>
      </w:pPr>
    </w:p>
    <w:p w:rsidR="00B74586" w:rsidRDefault="00B74586">
      <w:pPr>
        <w:widowControl/>
        <w:spacing w:line="360" w:lineRule="auto"/>
        <w:jc w:val="center"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shd w:val="clear" w:color="auto" w:fill="FFFFFF"/>
        </w:rPr>
      </w:pPr>
    </w:p>
    <w:p w:rsidR="00B74586" w:rsidRDefault="00B74586">
      <w:pPr>
        <w:widowControl/>
        <w:spacing w:line="360" w:lineRule="auto"/>
        <w:jc w:val="center"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shd w:val="clear" w:color="auto" w:fill="FFFFFF"/>
        </w:rPr>
      </w:pPr>
    </w:p>
    <w:p w:rsidR="00B74586" w:rsidRDefault="00B74586">
      <w:pPr>
        <w:widowControl/>
        <w:spacing w:line="360" w:lineRule="auto"/>
        <w:jc w:val="center"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shd w:val="clear" w:color="auto" w:fill="FFFFFF"/>
        </w:rPr>
      </w:pPr>
    </w:p>
    <w:p w:rsidR="00B74586" w:rsidRDefault="00B74586">
      <w:pPr>
        <w:widowControl/>
        <w:spacing w:line="360" w:lineRule="auto"/>
        <w:jc w:val="center"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shd w:val="clear" w:color="auto" w:fill="FFFFFF"/>
        </w:rPr>
      </w:pPr>
    </w:p>
    <w:p w:rsidR="00B74586" w:rsidRDefault="00B74586">
      <w:pPr>
        <w:widowControl/>
        <w:spacing w:line="360" w:lineRule="auto"/>
        <w:jc w:val="center"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shd w:val="clear" w:color="auto" w:fill="FFFFFF"/>
        </w:rPr>
      </w:pPr>
    </w:p>
    <w:p w:rsidR="00B73E21" w:rsidRDefault="004141F7">
      <w:pPr>
        <w:widowControl/>
        <w:spacing w:line="360" w:lineRule="auto"/>
        <w:jc w:val="center"/>
        <w:textAlignment w:val="center"/>
        <w:rPr>
          <w:rFonts w:ascii="微软雅黑" w:eastAsia="微软雅黑" w:hAnsi="微软雅黑" w:cs="微软雅黑"/>
          <w:color w:val="000000"/>
          <w:kern w:val="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</w:rPr>
        <w:lastRenderedPageBreak/>
        <w:t>表3 家具成品抽样检测指标要求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380"/>
        <w:gridCol w:w="5986"/>
      </w:tblGrid>
      <w:tr w:rsidR="00B73E21">
        <w:trPr>
          <w:cantSplit/>
          <w:trHeight w:val="990"/>
          <w:tblHeader/>
        </w:trPr>
        <w:tc>
          <w:tcPr>
            <w:tcW w:w="459" w:type="pct"/>
            <w:shd w:val="clear" w:color="auto" w:fill="auto"/>
            <w:vAlign w:val="center"/>
          </w:tcPr>
          <w:p w:rsidR="00B73E21" w:rsidRDefault="004141F7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产品序号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B73E21" w:rsidRDefault="004141F7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货物（工程或服务） 名称</w:t>
            </w:r>
          </w:p>
        </w:tc>
        <w:tc>
          <w:tcPr>
            <w:tcW w:w="3249" w:type="pct"/>
            <w:vAlign w:val="center"/>
          </w:tcPr>
          <w:p w:rsidR="00B73E21" w:rsidRDefault="004141F7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检测要求</w:t>
            </w:r>
          </w:p>
        </w:tc>
      </w:tr>
      <w:tr w:rsidR="00B73E21">
        <w:trPr>
          <w:trHeight w:val="613"/>
        </w:trPr>
        <w:tc>
          <w:tcPr>
            <w:tcW w:w="459" w:type="pct"/>
            <w:vMerge w:val="restar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1292" w:type="pct"/>
            <w:vMerge w:val="restar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医用吊柜-L*350*550</w:t>
            </w:r>
          </w:p>
        </w:tc>
        <w:tc>
          <w:tcPr>
            <w:tcW w:w="3249" w:type="pct"/>
            <w:vAlign w:val="center"/>
          </w:tcPr>
          <w:p w:rsidR="00B73E21" w:rsidRDefault="004141F7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甲醛释放量≤0.05mg/m3；挥发性有机化合物：苯≤0.05mg/m3；甲苯≤0.1mg/m3；二甲苯≤0.1mg/m3³；TVOC≤0.3mg/m3；家具涂层可迁移元素：铅Pb、镉Cd、铬Cr、汞Hg、锑Sb、硒Se、砷As均≤15mg/kg；</w:t>
            </w:r>
          </w:p>
        </w:tc>
      </w:tr>
      <w:tr w:rsidR="00B73E21">
        <w:trPr>
          <w:trHeight w:val="368"/>
        </w:trPr>
        <w:tc>
          <w:tcPr>
            <w:tcW w:w="459" w:type="pct"/>
            <w:vMerge/>
            <w:shd w:val="clear" w:color="auto" w:fill="auto"/>
            <w:vAlign w:val="center"/>
          </w:tcPr>
          <w:p w:rsidR="00B73E21" w:rsidRDefault="00B73E2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92" w:type="pct"/>
            <w:vMerge/>
            <w:shd w:val="clear" w:color="auto" w:fill="auto"/>
            <w:vAlign w:val="center"/>
          </w:tcPr>
          <w:p w:rsidR="00B73E21" w:rsidRDefault="00B73E2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249" w:type="pct"/>
            <w:vAlign w:val="center"/>
          </w:tcPr>
          <w:p w:rsidR="00B73E21" w:rsidRDefault="004141F7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结构和底架强度试验，通过跌落试验；通过搁板垂直加载稳定性试验、拉门耐久性试验（循环次数≥200000次）</w:t>
            </w:r>
          </w:p>
        </w:tc>
      </w:tr>
      <w:tr w:rsidR="00B73E21">
        <w:trPr>
          <w:trHeight w:val="453"/>
        </w:trPr>
        <w:tc>
          <w:tcPr>
            <w:tcW w:w="459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医用背架-L*45*2000</w:t>
            </w:r>
          </w:p>
        </w:tc>
        <w:tc>
          <w:tcPr>
            <w:tcW w:w="3249" w:type="pct"/>
            <w:vAlign w:val="center"/>
          </w:tcPr>
          <w:p w:rsidR="00B73E21" w:rsidRDefault="004141F7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产品表面涂饰层/覆面材料理化性能：附着力应不低于2级；</w:t>
            </w:r>
          </w:p>
        </w:tc>
      </w:tr>
      <w:tr w:rsidR="00B73E21">
        <w:trPr>
          <w:trHeight w:val="659"/>
        </w:trPr>
        <w:tc>
          <w:tcPr>
            <w:tcW w:w="459" w:type="pct"/>
            <w:vMerge w:val="restar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3</w:t>
            </w:r>
          </w:p>
        </w:tc>
        <w:tc>
          <w:tcPr>
            <w:tcW w:w="1292" w:type="pct"/>
            <w:vMerge w:val="restar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proofErr w:type="gramStart"/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医用地</w:t>
            </w:r>
            <w:proofErr w:type="gramEnd"/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柜（操作地柜）-L*650*850（核心产品）</w:t>
            </w:r>
          </w:p>
        </w:tc>
        <w:tc>
          <w:tcPr>
            <w:tcW w:w="3249" w:type="pct"/>
            <w:vAlign w:val="center"/>
          </w:tcPr>
          <w:p w:rsidR="00B73E21" w:rsidRDefault="004141F7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甲醛释放量≤0.05mg/m3、挥发性有机化合物：苯≤0.05mg/m³；甲苯≤0.1mg/m³；二甲苯≤0.1mg/m3³；TVOC≤0.3mg/m、家具涂层可迁移元素：铅Pb、镉Cd、铬Cr、汞Hg、锑Sb、硒Se、砷As均≤15mg/kg</w:t>
            </w:r>
          </w:p>
        </w:tc>
      </w:tr>
      <w:tr w:rsidR="00B73E21">
        <w:trPr>
          <w:trHeight w:val="1708"/>
        </w:trPr>
        <w:tc>
          <w:tcPr>
            <w:tcW w:w="459" w:type="pct"/>
            <w:vMerge/>
            <w:shd w:val="clear" w:color="auto" w:fill="auto"/>
            <w:vAlign w:val="center"/>
          </w:tcPr>
          <w:p w:rsidR="00B73E21" w:rsidRDefault="00B73E21">
            <w:pPr>
              <w:widowControl/>
              <w:jc w:val="center"/>
              <w:textAlignment w:val="center"/>
              <w:rPr>
                <w:rFonts w:ascii="Times New Roman" w:eastAsia="方正小标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92" w:type="pct"/>
            <w:vMerge/>
            <w:shd w:val="clear" w:color="auto" w:fill="auto"/>
            <w:vAlign w:val="center"/>
          </w:tcPr>
          <w:p w:rsidR="00B73E21" w:rsidRDefault="00B73E21">
            <w:pPr>
              <w:widowControl/>
              <w:jc w:val="center"/>
              <w:textAlignment w:val="center"/>
              <w:rPr>
                <w:rFonts w:ascii="Times New Roman" w:eastAsia="方正小标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249" w:type="pct"/>
            <w:vAlign w:val="center"/>
          </w:tcPr>
          <w:p w:rsidR="00B73E21" w:rsidRDefault="004141F7">
            <w:pPr>
              <w:spacing w:line="300" w:lineRule="exact"/>
              <w:jc w:val="left"/>
              <w:rPr>
                <w:rFonts w:ascii="Times New Roman" w:eastAsia="方正小标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结构和底架强度试验，通过跌落试验；通过搁板垂直加载稳定性试验、拉门耐久性试验（循环次数≥200000次）</w:t>
            </w:r>
          </w:p>
        </w:tc>
      </w:tr>
      <w:tr w:rsidR="00B73E21">
        <w:trPr>
          <w:trHeight w:val="816"/>
        </w:trPr>
        <w:tc>
          <w:tcPr>
            <w:tcW w:w="459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19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培训条桌1-1200*400*750</w:t>
            </w:r>
          </w:p>
        </w:tc>
        <w:tc>
          <w:tcPr>
            <w:tcW w:w="3249" w:type="pct"/>
            <w:vAlign w:val="center"/>
          </w:tcPr>
          <w:p w:rsidR="00B73E21" w:rsidRDefault="004141F7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附着力、涂层可迁移元素</w:t>
            </w:r>
          </w:p>
        </w:tc>
      </w:tr>
      <w:tr w:rsidR="00B73E21">
        <w:trPr>
          <w:trHeight w:val="953"/>
        </w:trPr>
        <w:tc>
          <w:tcPr>
            <w:tcW w:w="459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27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医用办公桌3-1200*600*750</w:t>
            </w:r>
          </w:p>
        </w:tc>
        <w:tc>
          <w:tcPr>
            <w:tcW w:w="3249" w:type="pct"/>
            <w:vAlign w:val="center"/>
          </w:tcPr>
          <w:p w:rsidR="00B73E21" w:rsidRDefault="004141F7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甲醛释放量≤0.05mg/m3、挥发性有机化合物：苯≤0.05mg/m3；甲苯≤0.1mg/m3；二甲苯≤0.1mg/m3；TVOC≤0.3mg/m3、家具涂层可迁移元素：铅Pb、镉Cd、铬Cr、汞Hg、锑Sb、硒Se、砷As均≤25mg/kg</w:t>
            </w:r>
          </w:p>
        </w:tc>
      </w:tr>
      <w:tr w:rsidR="00B73E21">
        <w:trPr>
          <w:trHeight w:val="1676"/>
        </w:trPr>
        <w:tc>
          <w:tcPr>
            <w:tcW w:w="459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32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单人沙发1-常规</w:t>
            </w:r>
          </w:p>
        </w:tc>
        <w:tc>
          <w:tcPr>
            <w:tcW w:w="3249" w:type="pct"/>
            <w:vAlign w:val="center"/>
          </w:tcPr>
          <w:p w:rsidR="00B73E21" w:rsidRDefault="004141F7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喷涂附着力应达到1级</w:t>
            </w:r>
          </w:p>
          <w:p w:rsidR="00B73E21" w:rsidRDefault="004141F7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内部木制件用料：不应使用昆虫尚在侵蚀的木材；不应使用有轻微裂缝或节子，影响结构强度的木材；面料外观：面料应保持清洁，无破损；皮革面料应无明显色差，无表面龟裂；</w:t>
            </w:r>
          </w:p>
          <w:p w:rsidR="00B73E21" w:rsidRDefault="004141F7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安全性能：座面与扶手或靠背之间的间隙缝内，徒手伸入后应无刃口、毛刺等；</w:t>
            </w:r>
          </w:p>
          <w:p w:rsidR="00B73E21" w:rsidRDefault="004141F7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通过沙发座、背及扶手耐久性试验(≥20000次）；通过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lastRenderedPageBreak/>
              <w:t>抗引燃特性评定(香烟法)试验</w:t>
            </w:r>
          </w:p>
        </w:tc>
      </w:tr>
      <w:tr w:rsidR="00B73E21">
        <w:trPr>
          <w:trHeight w:val="517"/>
        </w:trPr>
        <w:tc>
          <w:tcPr>
            <w:tcW w:w="459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lastRenderedPageBreak/>
              <w:t>44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培训椅-常规</w:t>
            </w:r>
          </w:p>
        </w:tc>
        <w:tc>
          <w:tcPr>
            <w:tcW w:w="3249" w:type="pct"/>
            <w:vAlign w:val="center"/>
          </w:tcPr>
          <w:p w:rsidR="00B73E21" w:rsidRDefault="004141F7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座面冲击、跌落、纺织面料耐干摩擦色牢度、金属涂层附着力</w:t>
            </w:r>
          </w:p>
        </w:tc>
      </w:tr>
      <w:tr w:rsidR="00B73E21">
        <w:trPr>
          <w:trHeight w:val="4508"/>
        </w:trPr>
        <w:tc>
          <w:tcPr>
            <w:tcW w:w="459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4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9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医生办公椅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2（常规）-常规</w:t>
            </w:r>
          </w:p>
        </w:tc>
        <w:tc>
          <w:tcPr>
            <w:tcW w:w="3249" w:type="pct"/>
            <w:vAlign w:val="center"/>
          </w:tcPr>
          <w:p w:rsidR="00B73E21" w:rsidRDefault="004141F7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椅背偏心度≤120mm；座面左右水平偏差≤6mm；着地平稳性≤2mm；48.3.3</w:t>
            </w:r>
          </w:p>
          <w:p w:rsidR="00B73E21" w:rsidRDefault="004141F7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甲醛释放量≤0.1mg/m²h；TVOC≤0.1mg/m²h；</w:t>
            </w:r>
          </w:p>
          <w:p w:rsidR="00B73E21" w:rsidRDefault="004141F7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软、硬包件外观：构件及缝纫应无破损，无污迹、无脱线、无开缝或脱胶；构件及缝纫对称部位应对称。</w:t>
            </w:r>
            <w:proofErr w:type="gramStart"/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缝纫线迹均匀</w:t>
            </w:r>
            <w:proofErr w:type="gramEnd"/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，无明显浮线、跳针。图案清晰，无跳丝，无明显色差；软包件应外形饱满，圆滑一致,对称部位应对称。嵌线圆滑挺直。硬包件应外形平滑，无皱褶；</w:t>
            </w:r>
          </w:p>
          <w:p w:rsidR="00B73E21" w:rsidRDefault="004141F7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通过椅子向前倾翻试验（座面静载荷600N，向前倾翻力不小于20N），应无倾翻；</w:t>
            </w:r>
          </w:p>
          <w:p w:rsidR="00B73E21" w:rsidRDefault="004141F7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通过椅子向后倾翻试验（座面静载荷600N，向后倾翻力不小于20N）,应无倾翻；</w:t>
            </w:r>
          </w:p>
          <w:p w:rsidR="00B73E21" w:rsidRDefault="004141F7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通过扶手椅侧向倾翻试验（座面静载荷600N，侧向倾翻力不小于20N）,应无倾翻。</w:t>
            </w:r>
          </w:p>
        </w:tc>
      </w:tr>
      <w:tr w:rsidR="00B73E21">
        <w:trPr>
          <w:trHeight w:val="2111"/>
        </w:trPr>
        <w:tc>
          <w:tcPr>
            <w:tcW w:w="459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66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医用办公椅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3(圆转椅)-常规</w:t>
            </w:r>
          </w:p>
        </w:tc>
        <w:tc>
          <w:tcPr>
            <w:tcW w:w="3249" w:type="pct"/>
            <w:vAlign w:val="center"/>
          </w:tcPr>
          <w:p w:rsidR="00B73E21" w:rsidRDefault="004141F7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底座静载荷7560N一分钟2次试验无破损；甲醛释放量≤0.02mg/m³,TVOC≤0.10mg/m²h</w:t>
            </w:r>
          </w:p>
        </w:tc>
      </w:tr>
      <w:tr w:rsidR="00B73E21">
        <w:trPr>
          <w:trHeight w:val="467"/>
        </w:trPr>
        <w:tc>
          <w:tcPr>
            <w:tcW w:w="459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68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带写字板折叠座椅-常规</w:t>
            </w:r>
          </w:p>
        </w:tc>
        <w:tc>
          <w:tcPr>
            <w:tcW w:w="3249" w:type="pct"/>
            <w:vAlign w:val="center"/>
          </w:tcPr>
          <w:p w:rsidR="00B73E21" w:rsidRDefault="004141F7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甲醛释放量≤0.02mg/m3,TVOC≤0.10mg/m2h</w:t>
            </w:r>
          </w:p>
        </w:tc>
      </w:tr>
      <w:tr w:rsidR="00B73E21">
        <w:trPr>
          <w:trHeight w:val="9"/>
        </w:trPr>
        <w:tc>
          <w:tcPr>
            <w:tcW w:w="459" w:type="pct"/>
            <w:vMerge w:val="restar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72</w:t>
            </w:r>
          </w:p>
        </w:tc>
        <w:tc>
          <w:tcPr>
            <w:tcW w:w="1292" w:type="pct"/>
            <w:vMerge w:val="restar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医用鞋柜2-1000*400*450</w:t>
            </w:r>
          </w:p>
        </w:tc>
        <w:tc>
          <w:tcPr>
            <w:tcW w:w="3249" w:type="pct"/>
            <w:vAlign w:val="center"/>
          </w:tcPr>
          <w:p w:rsidR="00B73E21" w:rsidRDefault="004141F7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结构安全：人体接触或收藏物品的部位应无毛刺、刃口、棱角；固定部位的结合应牢固无松动、无少件、透钉、</w:t>
            </w:r>
            <w:proofErr w:type="gramStart"/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漏钉(</w:t>
            </w:r>
            <w:proofErr w:type="gramEnd"/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预留孔、选择孔除外)；（3）通过搁板支承件强度试验、结构和底架强度试验</w:t>
            </w:r>
            <w:proofErr w:type="gramStart"/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加载力</w:t>
            </w:r>
            <w:proofErr w:type="gramEnd"/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300N、跌落试验跌落高度50mm、门锁、插销的强度试验</w:t>
            </w:r>
            <w:proofErr w:type="gramStart"/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加载力</w:t>
            </w:r>
            <w:proofErr w:type="gramEnd"/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00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N；顶板、底板的持续加载试验载荷1.5kg/dm2</w:t>
            </w:r>
          </w:p>
        </w:tc>
      </w:tr>
      <w:tr w:rsidR="00B73E21">
        <w:trPr>
          <w:trHeight w:val="588"/>
        </w:trPr>
        <w:tc>
          <w:tcPr>
            <w:tcW w:w="459" w:type="pct"/>
            <w:vMerge/>
            <w:shd w:val="clear" w:color="auto" w:fill="auto"/>
            <w:vAlign w:val="center"/>
          </w:tcPr>
          <w:p w:rsidR="00B73E21" w:rsidRDefault="00B73E2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92" w:type="pct"/>
            <w:vMerge/>
            <w:shd w:val="clear" w:color="auto" w:fill="auto"/>
            <w:vAlign w:val="center"/>
          </w:tcPr>
          <w:p w:rsidR="00B73E21" w:rsidRDefault="00B73E2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249" w:type="pct"/>
            <w:vAlign w:val="center"/>
          </w:tcPr>
          <w:p w:rsidR="00B73E21" w:rsidRDefault="004141F7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甲醛释放量≤0.05mg/m3、挥发性有机化合物：苯≤0.05mg/m3；甲苯≤0.1mg/m3；二甲苯≤0.1mg/m3；TVOC≤0.3mg/m3、家具涂层可迁移元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lastRenderedPageBreak/>
              <w:t>素：铅Pb、镉Cd、铬Cr、汞Hg、锑Sb、硒Se、砷As均≤20mg/kg</w:t>
            </w:r>
          </w:p>
        </w:tc>
      </w:tr>
      <w:tr w:rsidR="00B73E21">
        <w:trPr>
          <w:trHeight w:val="1176"/>
        </w:trPr>
        <w:tc>
          <w:tcPr>
            <w:tcW w:w="459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lastRenderedPageBreak/>
              <w:t>8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医生诊断桌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1-1500*1600*750</w:t>
            </w:r>
          </w:p>
        </w:tc>
        <w:tc>
          <w:tcPr>
            <w:tcW w:w="3249" w:type="pct"/>
            <w:vAlign w:val="center"/>
          </w:tcPr>
          <w:p w:rsidR="00B73E21" w:rsidRDefault="004141F7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甲醛释放量≤0.0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5mg/m3、挥发性有机化合物：苯≤0.05mg/m3；甲苯≤0.1mg/m3；二甲苯≤0.1mg/m3；TVOC≤0.3mg/m3、家具涂层可迁移元素：铅Pb、镉Cd、铬Cr、汞Hg、锑Sb、硒Se、砷As均≤25mg/kg</w:t>
            </w:r>
          </w:p>
        </w:tc>
      </w:tr>
      <w:tr w:rsidR="00B73E21">
        <w:trPr>
          <w:trHeight w:val="661"/>
        </w:trPr>
        <w:tc>
          <w:tcPr>
            <w:tcW w:w="459" w:type="pct"/>
            <w:vMerge w:val="restar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119</w:t>
            </w:r>
          </w:p>
        </w:tc>
        <w:tc>
          <w:tcPr>
            <w:tcW w:w="1292" w:type="pct"/>
            <w:vMerge w:val="restart"/>
            <w:shd w:val="clear" w:color="auto" w:fill="auto"/>
            <w:vAlign w:val="center"/>
          </w:tcPr>
          <w:p w:rsidR="00B73E21" w:rsidRDefault="004141F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礼堂椅-570*740*980</w:t>
            </w:r>
          </w:p>
        </w:tc>
        <w:tc>
          <w:tcPr>
            <w:tcW w:w="3249" w:type="pct"/>
            <w:vAlign w:val="center"/>
          </w:tcPr>
          <w:p w:rsidR="00B73E21" w:rsidRDefault="004141F7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金属喷漆涂层附着力不低于2级,冲击强度400mm，无剥落、裂纹、皱纹；耐腐蚀符合要求，100h内滑道两侧3mm以外，无气泡产生，100h滑道两侧3mm以外无锈迹、剥落变色等现象，附着力达1级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hd w:val="clear" w:color="auto" w:fill="FFFFFF"/>
              </w:rPr>
              <w:t>。</w:t>
            </w:r>
          </w:p>
        </w:tc>
      </w:tr>
      <w:tr w:rsidR="00B73E21">
        <w:trPr>
          <w:trHeight w:val="1032"/>
        </w:trPr>
        <w:tc>
          <w:tcPr>
            <w:tcW w:w="459" w:type="pct"/>
            <w:vMerge/>
            <w:shd w:val="clear" w:color="auto" w:fill="auto"/>
            <w:vAlign w:val="center"/>
          </w:tcPr>
          <w:p w:rsidR="00B73E21" w:rsidRDefault="00B73E2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92" w:type="pct"/>
            <w:vMerge/>
            <w:shd w:val="clear" w:color="auto" w:fill="auto"/>
            <w:vAlign w:val="center"/>
          </w:tcPr>
          <w:p w:rsidR="00B73E21" w:rsidRDefault="00B73E2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249" w:type="pct"/>
            <w:vAlign w:val="center"/>
          </w:tcPr>
          <w:p w:rsidR="00B73E21" w:rsidRDefault="004141F7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木制件涂层理化性能耐磨1000转不低于2级，抗冲击</w:t>
            </w:r>
            <w:proofErr w:type="gramStart"/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级冲击</w:t>
            </w:r>
            <w:proofErr w:type="gramEnd"/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高度50mm不低于3级，附着力不低于2级，座面翻转耐久性试翻转频率10次/min~15次/min，可达5万次，座面冲击试验冲击高度300mm10次符合要求，椅背冲击试验冲击高度620mm10次符合要求，扶手冲击试验冲击高度620mm,角度68°,10次符合要求，写字板垂直向下静载荷试验300N，10次符合要求，写字板耐久性试验150N，2.5万次符合要求，公共座椅甲醛释放量≤0.03mg/m3h。</w:t>
            </w:r>
          </w:p>
        </w:tc>
      </w:tr>
    </w:tbl>
    <w:p w:rsidR="00B73E21" w:rsidRDefault="00B73E21">
      <w:pPr>
        <w:snapToGrid w:val="0"/>
        <w:rPr>
          <w:rFonts w:ascii="微软雅黑" w:eastAsia="微软雅黑" w:hAnsi="微软雅黑" w:cs="微软雅黑"/>
          <w:color w:val="000000"/>
          <w:kern w:val="0"/>
          <w:sz w:val="27"/>
          <w:szCs w:val="27"/>
          <w:shd w:val="clear" w:color="auto" w:fill="FFFFFF"/>
        </w:rPr>
      </w:pPr>
    </w:p>
    <w:p w:rsidR="00B74586" w:rsidRDefault="00B74586">
      <w:pPr>
        <w:snapToGrid w:val="0"/>
        <w:spacing w:line="360" w:lineRule="auto"/>
        <w:jc w:val="center"/>
        <w:rPr>
          <w:rFonts w:ascii="微软雅黑" w:eastAsia="微软雅黑" w:hAnsi="微软雅黑" w:cs="微软雅黑"/>
          <w:color w:val="000000"/>
          <w:kern w:val="0"/>
          <w:sz w:val="24"/>
          <w:shd w:val="clear" w:color="auto" w:fill="FFFFFF"/>
        </w:rPr>
      </w:pPr>
    </w:p>
    <w:p w:rsidR="00B74586" w:rsidRDefault="00B74586">
      <w:pPr>
        <w:snapToGrid w:val="0"/>
        <w:spacing w:line="360" w:lineRule="auto"/>
        <w:jc w:val="center"/>
        <w:rPr>
          <w:rFonts w:ascii="微软雅黑" w:eastAsia="微软雅黑" w:hAnsi="微软雅黑" w:cs="微软雅黑"/>
          <w:color w:val="000000"/>
          <w:kern w:val="0"/>
          <w:sz w:val="24"/>
          <w:shd w:val="clear" w:color="auto" w:fill="FFFFFF"/>
        </w:rPr>
      </w:pPr>
    </w:p>
    <w:p w:rsidR="00B74586" w:rsidRDefault="00B74586">
      <w:pPr>
        <w:snapToGrid w:val="0"/>
        <w:spacing w:line="360" w:lineRule="auto"/>
        <w:jc w:val="center"/>
        <w:rPr>
          <w:rFonts w:ascii="微软雅黑" w:eastAsia="微软雅黑" w:hAnsi="微软雅黑" w:cs="微软雅黑"/>
          <w:color w:val="000000"/>
          <w:kern w:val="0"/>
          <w:sz w:val="24"/>
          <w:shd w:val="clear" w:color="auto" w:fill="FFFFFF"/>
        </w:rPr>
      </w:pPr>
    </w:p>
    <w:p w:rsidR="00B74586" w:rsidRDefault="00B74586">
      <w:pPr>
        <w:snapToGrid w:val="0"/>
        <w:spacing w:line="360" w:lineRule="auto"/>
        <w:jc w:val="center"/>
        <w:rPr>
          <w:rFonts w:ascii="微软雅黑" w:eastAsia="微软雅黑" w:hAnsi="微软雅黑" w:cs="微软雅黑"/>
          <w:color w:val="000000"/>
          <w:kern w:val="0"/>
          <w:sz w:val="24"/>
          <w:shd w:val="clear" w:color="auto" w:fill="FFFFFF"/>
        </w:rPr>
      </w:pPr>
    </w:p>
    <w:p w:rsidR="00B74586" w:rsidRDefault="00B74586">
      <w:pPr>
        <w:snapToGrid w:val="0"/>
        <w:spacing w:line="360" w:lineRule="auto"/>
        <w:jc w:val="center"/>
        <w:rPr>
          <w:rFonts w:ascii="微软雅黑" w:eastAsia="微软雅黑" w:hAnsi="微软雅黑" w:cs="微软雅黑"/>
          <w:color w:val="000000"/>
          <w:kern w:val="0"/>
          <w:sz w:val="24"/>
          <w:shd w:val="clear" w:color="auto" w:fill="FFFFFF"/>
        </w:rPr>
      </w:pPr>
    </w:p>
    <w:p w:rsidR="00B74586" w:rsidRDefault="00B74586">
      <w:pPr>
        <w:snapToGrid w:val="0"/>
        <w:spacing w:line="360" w:lineRule="auto"/>
        <w:jc w:val="center"/>
        <w:rPr>
          <w:rFonts w:ascii="微软雅黑" w:eastAsia="微软雅黑" w:hAnsi="微软雅黑" w:cs="微软雅黑"/>
          <w:color w:val="000000"/>
          <w:kern w:val="0"/>
          <w:sz w:val="24"/>
          <w:shd w:val="clear" w:color="auto" w:fill="FFFFFF"/>
        </w:rPr>
      </w:pPr>
    </w:p>
    <w:p w:rsidR="00B74586" w:rsidRDefault="00B74586">
      <w:pPr>
        <w:snapToGrid w:val="0"/>
        <w:spacing w:line="360" w:lineRule="auto"/>
        <w:jc w:val="center"/>
        <w:rPr>
          <w:rFonts w:ascii="微软雅黑" w:eastAsia="微软雅黑" w:hAnsi="微软雅黑" w:cs="微软雅黑"/>
          <w:color w:val="000000"/>
          <w:kern w:val="0"/>
          <w:sz w:val="24"/>
          <w:shd w:val="clear" w:color="auto" w:fill="FFFFFF"/>
        </w:rPr>
      </w:pPr>
    </w:p>
    <w:p w:rsidR="00B74586" w:rsidRDefault="00B74586">
      <w:pPr>
        <w:snapToGrid w:val="0"/>
        <w:spacing w:line="360" w:lineRule="auto"/>
        <w:jc w:val="center"/>
        <w:rPr>
          <w:rFonts w:ascii="微软雅黑" w:eastAsia="微软雅黑" w:hAnsi="微软雅黑" w:cs="微软雅黑"/>
          <w:color w:val="000000"/>
          <w:kern w:val="0"/>
          <w:sz w:val="24"/>
          <w:shd w:val="clear" w:color="auto" w:fill="FFFFFF"/>
        </w:rPr>
      </w:pPr>
    </w:p>
    <w:p w:rsidR="00B74586" w:rsidRDefault="00B74586">
      <w:pPr>
        <w:snapToGrid w:val="0"/>
        <w:spacing w:line="360" w:lineRule="auto"/>
        <w:jc w:val="center"/>
        <w:rPr>
          <w:rFonts w:ascii="微软雅黑" w:eastAsia="微软雅黑" w:hAnsi="微软雅黑" w:cs="微软雅黑"/>
          <w:color w:val="000000"/>
          <w:kern w:val="0"/>
          <w:sz w:val="24"/>
          <w:shd w:val="clear" w:color="auto" w:fill="FFFFFF"/>
        </w:rPr>
      </w:pPr>
    </w:p>
    <w:p w:rsidR="00B74586" w:rsidRDefault="00B74586">
      <w:pPr>
        <w:snapToGrid w:val="0"/>
        <w:spacing w:line="360" w:lineRule="auto"/>
        <w:jc w:val="center"/>
        <w:rPr>
          <w:rFonts w:ascii="微软雅黑" w:eastAsia="微软雅黑" w:hAnsi="微软雅黑" w:cs="微软雅黑"/>
          <w:color w:val="000000"/>
          <w:kern w:val="0"/>
          <w:sz w:val="24"/>
          <w:shd w:val="clear" w:color="auto" w:fill="FFFFFF"/>
        </w:rPr>
      </w:pPr>
    </w:p>
    <w:p w:rsidR="00B73E21" w:rsidRDefault="004141F7">
      <w:pPr>
        <w:snapToGrid w:val="0"/>
        <w:spacing w:line="360" w:lineRule="auto"/>
        <w:jc w:val="center"/>
        <w:rPr>
          <w:rFonts w:ascii="微软雅黑" w:eastAsia="微软雅黑" w:hAnsi="微软雅黑" w:cs="微软雅黑"/>
          <w:color w:val="000000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</w:rPr>
        <w:lastRenderedPageBreak/>
        <w:t>表4 家具部件取样检测要求</w:t>
      </w:r>
    </w:p>
    <w:tbl>
      <w:tblPr>
        <w:tblW w:w="9186" w:type="dxa"/>
        <w:tblInd w:w="93" w:type="dxa"/>
        <w:tblLook w:val="04A0" w:firstRow="1" w:lastRow="0" w:firstColumn="1" w:lastColumn="0" w:noHBand="0" w:noVBand="1"/>
      </w:tblPr>
      <w:tblGrid>
        <w:gridCol w:w="938"/>
        <w:gridCol w:w="1825"/>
        <w:gridCol w:w="6423"/>
      </w:tblGrid>
      <w:tr w:rsidR="00B73E21">
        <w:trPr>
          <w:cantSplit/>
          <w:trHeight w:val="738"/>
          <w:tblHeader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E21" w:rsidRDefault="004141F7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序号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E21" w:rsidRDefault="004141F7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部件名称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E21" w:rsidRDefault="004141F7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检测要求</w:t>
            </w:r>
          </w:p>
        </w:tc>
      </w:tr>
      <w:tr w:rsidR="00B73E21">
        <w:trPr>
          <w:trHeight w:val="947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E21" w:rsidRDefault="004141F7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19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E21" w:rsidRDefault="004141F7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培训条桌1-（刨花板）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E21" w:rsidRDefault="004141F7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甲醛释放量</w:t>
            </w:r>
          </w:p>
        </w:tc>
      </w:tr>
      <w:tr w:rsidR="00B73E21">
        <w:trPr>
          <w:trHeight w:val="1362"/>
        </w:trPr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E21" w:rsidRDefault="004141F7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21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E21" w:rsidRDefault="004141F7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条桌1（实木）-（中密度纤维板）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E21" w:rsidRDefault="004141F7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含水率3%-13%；密度0.65-0.8g/cm³；板内密度偏差±10%；吸水厚度膨胀率≤12%；</w:t>
            </w:r>
            <w:proofErr w:type="gramStart"/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内结合</w:t>
            </w:r>
            <w:proofErr w:type="gramEnd"/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强度≥0.45MPa；静曲强度≥24MPa；弹性模量≥2300MPa；表面结合强度≥0.9MPa；</w:t>
            </w:r>
          </w:p>
        </w:tc>
      </w:tr>
      <w:tr w:rsidR="00B73E21">
        <w:trPr>
          <w:trHeight w:val="995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1" w:rsidRDefault="00B73E21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21" w:rsidRDefault="00B73E21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E21" w:rsidRDefault="004141F7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苯≤10μg/m³；甲苯≤20μg/m³；二甲苯≤20μg/m³；TVOC≤100μg/m³。</w:t>
            </w:r>
          </w:p>
        </w:tc>
      </w:tr>
      <w:tr w:rsidR="00B73E21">
        <w:trPr>
          <w:trHeight w:val="128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3E21" w:rsidRDefault="004141F7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23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3E21" w:rsidRDefault="004141F7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医用办公桌2-主桌-（实木多层板）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E21" w:rsidRDefault="004141F7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甲醛释放量≤0.025mg/m³；</w:t>
            </w:r>
          </w:p>
        </w:tc>
      </w:tr>
      <w:tr w:rsidR="00B73E21">
        <w:trPr>
          <w:trHeight w:val="2118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E21" w:rsidRDefault="004141F7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E21" w:rsidRDefault="004141F7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办公桌5-板材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E21" w:rsidRDefault="004141F7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hd w:val="clear" w:color="auto" w:fill="FFFFFF"/>
              </w:rPr>
              <w:t>甲醛释放量≤0.02mg/m³,总挥发性有机化合物（TVOC）≤0.10mg/m²h，含水率≤10%，24h吸水厚度膨胀率≤6.0%，静曲强度（MOR）≥13MPa，内胶合强度≥0.30MPa，弹性模量（MOE）≥1500MPa</w:t>
            </w:r>
          </w:p>
        </w:tc>
      </w:tr>
    </w:tbl>
    <w:p w:rsidR="00B73E21" w:rsidRDefault="00B73E21">
      <w:pPr>
        <w:snapToGrid w:val="0"/>
        <w:rPr>
          <w:rFonts w:ascii="微软雅黑" w:eastAsia="微软雅黑" w:hAnsi="微软雅黑" w:cs="微软雅黑"/>
          <w:color w:val="000000"/>
          <w:kern w:val="0"/>
          <w:sz w:val="27"/>
          <w:szCs w:val="27"/>
          <w:shd w:val="clear" w:color="auto" w:fill="FFFFFF"/>
        </w:rPr>
      </w:pPr>
    </w:p>
    <w:sectPr w:rsidR="00B73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03E" w:rsidRDefault="0017503E" w:rsidP="00AF2FE6">
      <w:r>
        <w:separator/>
      </w:r>
    </w:p>
  </w:endnote>
  <w:endnote w:type="continuationSeparator" w:id="0">
    <w:p w:rsidR="0017503E" w:rsidRDefault="0017503E" w:rsidP="00AF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03E" w:rsidRDefault="0017503E" w:rsidP="00AF2FE6">
      <w:r>
        <w:separator/>
      </w:r>
    </w:p>
  </w:footnote>
  <w:footnote w:type="continuationSeparator" w:id="0">
    <w:p w:rsidR="0017503E" w:rsidRDefault="0017503E" w:rsidP="00AF2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WZhOTIxN2VkNWFiYWUwY2MzMzg5M2MwNzg5ZTVhNWUifQ=="/>
  </w:docVars>
  <w:rsids>
    <w:rsidRoot w:val="00C13084"/>
    <w:rsid w:val="0017503E"/>
    <w:rsid w:val="002E0184"/>
    <w:rsid w:val="002E09E1"/>
    <w:rsid w:val="0038693D"/>
    <w:rsid w:val="00390C4E"/>
    <w:rsid w:val="004141F7"/>
    <w:rsid w:val="00434669"/>
    <w:rsid w:val="00450C93"/>
    <w:rsid w:val="0056501C"/>
    <w:rsid w:val="006368D8"/>
    <w:rsid w:val="007A288F"/>
    <w:rsid w:val="008315C7"/>
    <w:rsid w:val="00934D71"/>
    <w:rsid w:val="00A365B9"/>
    <w:rsid w:val="00AD7294"/>
    <w:rsid w:val="00AF2FE6"/>
    <w:rsid w:val="00B73E21"/>
    <w:rsid w:val="00B74586"/>
    <w:rsid w:val="00B950F3"/>
    <w:rsid w:val="00C13084"/>
    <w:rsid w:val="00ED71A0"/>
    <w:rsid w:val="00F66B1D"/>
    <w:rsid w:val="00FE49B5"/>
    <w:rsid w:val="5CB53B36"/>
    <w:rsid w:val="6828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332F9"/>
  <w15:docId w15:val="{27308237-A84D-491B-975E-61DA763E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autoRedefine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autoRedefine/>
    <w:qFormat/>
    <w:rPr>
      <w:b/>
    </w:rPr>
  </w:style>
  <w:style w:type="character" w:customStyle="1" w:styleId="a6">
    <w:name w:val="页眉 字符"/>
    <w:basedOn w:val="a0"/>
    <w:link w:val="a5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autoRedefine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11</Pages>
  <Words>849</Words>
  <Characters>4840</Characters>
  <Application>Microsoft Office Word</Application>
  <DocSecurity>0</DocSecurity>
  <Lines>40</Lines>
  <Paragraphs>11</Paragraphs>
  <ScaleCrop>false</ScaleCrop>
  <Company>Microsoft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9</cp:revision>
  <dcterms:created xsi:type="dcterms:W3CDTF">2014-10-29T12:08:00Z</dcterms:created>
  <dcterms:modified xsi:type="dcterms:W3CDTF">2024-04-03T07:49:00Z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9E1459254F9C46B4BF6E3951B71E9C26_12</vt:lpwstr>
  </property>
</Properties>
</file>